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55F2" w:rsidP="00AB55F2">
      <w:pPr>
        <w:ind w:firstLine="540"/>
        <w:jc w:val="right"/>
      </w:pPr>
      <w:r>
        <w:t>Дело № 5-322-2106/2024</w:t>
      </w:r>
    </w:p>
    <w:p w:rsidR="00AB55F2" w:rsidRPr="007B1D9C" w:rsidP="00AB55F2">
      <w:pPr>
        <w:ind w:firstLine="540"/>
        <w:jc w:val="right"/>
        <w:rPr>
          <w:bCs/>
        </w:rPr>
      </w:pPr>
      <w:r w:rsidRPr="007B1D9C">
        <w:t xml:space="preserve">УИД </w:t>
      </w:r>
      <w:r w:rsidRPr="007B1D9C" w:rsidR="007B1D9C">
        <w:rPr>
          <w:bCs/>
        </w:rPr>
        <w:t>86MS0007-01-2024-001401-76</w:t>
      </w:r>
    </w:p>
    <w:p w:rsidR="007B1D9C" w:rsidP="00AB55F2">
      <w:pPr>
        <w:ind w:firstLine="540"/>
        <w:jc w:val="right"/>
        <w:rPr>
          <w:b/>
        </w:rPr>
      </w:pPr>
    </w:p>
    <w:p w:rsidR="00AB55F2" w:rsidP="00AB55F2">
      <w:pPr>
        <w:jc w:val="center"/>
      </w:pPr>
    </w:p>
    <w:p w:rsidR="00AB55F2" w:rsidP="00AB55F2">
      <w:pPr>
        <w:jc w:val="center"/>
      </w:pPr>
      <w:r>
        <w:t>ПОСТАНОВЛЕНИЕ</w:t>
      </w:r>
    </w:p>
    <w:p w:rsidR="00AB55F2" w:rsidP="00AB55F2">
      <w:pPr>
        <w:jc w:val="center"/>
      </w:pPr>
      <w:r>
        <w:t>по делу об административном правонарушении</w:t>
      </w:r>
    </w:p>
    <w:p w:rsidR="00AB55F2" w:rsidP="00AB55F2">
      <w:pPr>
        <w:jc w:val="center"/>
      </w:pPr>
    </w:p>
    <w:p w:rsidR="00AB55F2" w:rsidP="00AB55F2">
      <w:pPr>
        <w:ind w:firstLine="540"/>
        <w:jc w:val="both"/>
      </w:pPr>
      <w:r>
        <w:t>20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AB55F2" w:rsidP="00AB55F2">
      <w:pPr>
        <w:ind w:firstLine="540"/>
        <w:jc w:val="both"/>
      </w:pPr>
    </w:p>
    <w:p w:rsidR="00AB55F2" w:rsidP="00AB55F2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AB55F2" w:rsidP="00AB55F2">
      <w:pPr>
        <w:ind w:firstLine="540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AB55F2" w:rsidP="00AB55F2">
      <w:pPr>
        <w:ind w:firstLine="540"/>
        <w:jc w:val="both"/>
      </w:pPr>
      <w:r>
        <w:t>Лактионова Владимира Ивановича *</w:t>
      </w:r>
      <w:r>
        <w:t xml:space="preserve"> года рождения, уроженца *</w:t>
      </w:r>
      <w:r>
        <w:t>, не работающего, зарегистрированного и проживающего по адресу: *</w:t>
      </w:r>
      <w:r>
        <w:t xml:space="preserve">, </w:t>
      </w:r>
      <w:r>
        <w:rPr>
          <w:color w:val="FF0000"/>
        </w:rPr>
        <w:t>водительское удостоверение *</w:t>
      </w:r>
    </w:p>
    <w:p w:rsidR="00AB55F2" w:rsidP="00AB55F2">
      <w:pPr>
        <w:ind w:firstLine="540"/>
        <w:jc w:val="both"/>
      </w:pPr>
    </w:p>
    <w:p w:rsidR="00AB55F2" w:rsidP="00AB55F2">
      <w:pPr>
        <w:jc w:val="center"/>
      </w:pPr>
      <w:r>
        <w:t>УСТАНОВИЛ:</w:t>
      </w:r>
    </w:p>
    <w:p w:rsidR="00AB55F2" w:rsidP="00AB55F2">
      <w:pPr>
        <w:jc w:val="center"/>
      </w:pPr>
    </w:p>
    <w:p w:rsidR="00AB55F2" w:rsidP="00AB55F2">
      <w:pPr>
        <w:ind w:firstLine="540"/>
        <w:jc w:val="both"/>
      </w:pPr>
      <w:r>
        <w:t>Лактионов В.И. 20 февраля 2024 года в 08 час. 09 мин. на 201 км автодороги Сургут - Нижневартовск, управляя автомобилем *</w:t>
      </w:r>
      <w:r>
        <w:t xml:space="preserve">, </w:t>
      </w:r>
      <w:r>
        <w:t>госномер</w:t>
      </w:r>
      <w:r>
        <w:t xml:space="preserve"> *</w:t>
      </w:r>
      <w:r>
        <w:t>, в нарушение п. 1.3 Правил дорожного движения РФ совершил</w:t>
      </w:r>
      <w:r>
        <w:t xml:space="preserve"> обгон транспортного средства, в зоне действия дорожного знака 3.20 «Обгон запрещен» установленный совместно с информационной табличкой 8.5.4. «Время действия знака с 07-00 час. до 10-00 час. и с 17-00 час. до 20-00 час.», с выездом на полосу встречного дв</w:t>
      </w:r>
      <w:r>
        <w:t xml:space="preserve">ижения.  </w:t>
      </w:r>
    </w:p>
    <w:p w:rsidR="00AB55F2" w:rsidP="00AB55F2">
      <w:pPr>
        <w:ind w:firstLine="567"/>
        <w:jc w:val="both"/>
      </w:pPr>
      <w:r>
        <w:t xml:space="preserve">В судебном заседании </w:t>
      </w:r>
      <w:r w:rsidR="00D86818">
        <w:t>Лактионов В.И.</w:t>
      </w:r>
      <w:r>
        <w:rPr>
          <w:color w:val="000000"/>
        </w:rPr>
        <w:t xml:space="preserve"> факт совершения административного правонарушения признал.</w:t>
      </w:r>
    </w:p>
    <w:p w:rsidR="00AB55F2" w:rsidP="00AB55F2">
      <w:pPr>
        <w:ind w:firstLine="540"/>
        <w:jc w:val="both"/>
      </w:pPr>
      <w:r>
        <w:t xml:space="preserve">Мировой судья, заслушав </w:t>
      </w:r>
      <w:r w:rsidR="00D86818">
        <w:t>Лактионова В.И.</w:t>
      </w:r>
      <w:r>
        <w:t>, исследовав следующие доказательства по делу:</w:t>
      </w:r>
    </w:p>
    <w:p w:rsidR="00AB55F2" w:rsidP="00AB55F2">
      <w:pPr>
        <w:ind w:firstLine="540"/>
        <w:jc w:val="both"/>
      </w:pPr>
      <w:r>
        <w:t>- протокол об административном правонарушении 86 ХМ № 55</w:t>
      </w:r>
      <w:r w:rsidR="00D86818">
        <w:t>9329</w:t>
      </w:r>
      <w:r>
        <w:t xml:space="preserve"> от 20</w:t>
      </w:r>
      <w:r>
        <w:t xml:space="preserve">.02.2024, из которого усматривается, что </w:t>
      </w:r>
      <w:r w:rsidR="00D86818">
        <w:t>Лактионов В.И.</w:t>
      </w:r>
      <w:r>
        <w:t xml:space="preserve"> 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 w:rsidR="00D86818">
        <w:t>Лактионову В.И.</w:t>
      </w:r>
      <w:r>
        <w:t xml:space="preserve"> разъяснены, о чем</w:t>
      </w:r>
      <w:r>
        <w:t xml:space="preserve"> в протоколе имеется его подпись;</w:t>
      </w:r>
    </w:p>
    <w:p w:rsidR="00AB55F2" w:rsidP="00AB55F2">
      <w:pPr>
        <w:ind w:firstLine="540"/>
        <w:jc w:val="both"/>
      </w:pPr>
      <w:r>
        <w:t xml:space="preserve">- схему места совершения административного правонарушения, на которой обозначены обгоняемый, и обгоняющий,  автомобили на участке дороги, обозначенном дорожным знаком 3.20 «Обгон запрещен», </w:t>
      </w:r>
      <w:r>
        <w:rPr>
          <w:color w:val="000000"/>
        </w:rPr>
        <w:t>а так же информационной табличко</w:t>
      </w:r>
      <w:r>
        <w:rPr>
          <w:color w:val="000000"/>
        </w:rPr>
        <w:t>й 8.5.4 – время действия знака, м</w:t>
      </w:r>
      <w:r>
        <w:t xml:space="preserve">аневр обгона в зоне действия дорожного знака 3.20 «Обгон запрещен», с выездом на полосу дороги, предназначенную для встречного движения, составленную в присутствии </w:t>
      </w:r>
      <w:r w:rsidR="006F461B">
        <w:t>Лактионова В.И.</w:t>
      </w:r>
      <w:r>
        <w:t>, который со схемой был ознакомлен, подписан</w:t>
      </w:r>
      <w:r>
        <w:t>ную также должностным лицом, ее составившим</w:t>
      </w:r>
    </w:p>
    <w:p w:rsidR="00AB55F2" w:rsidP="00AB55F2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проект организации дорожного движения автодороги Сургут - Нижневартовск с 99.085 км по 218.284 км,</w:t>
      </w:r>
    </w:p>
    <w:p w:rsidR="00AB55F2" w:rsidP="00AB55F2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карточка операции с ВУ,</w:t>
      </w:r>
    </w:p>
    <w:p w:rsidR="00AB55F2" w:rsidP="00AB55F2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административных правонарушениях;</w:t>
      </w:r>
    </w:p>
    <w:p w:rsidR="00AB55F2" w:rsidP="00AB55F2">
      <w:pPr>
        <w:ind w:firstLine="540"/>
        <w:jc w:val="both"/>
      </w:pPr>
      <w:r>
        <w:t>- видеозапись события, указанного в протоколе, с диска DVD, на которой зафиксировано как автомобиль *</w:t>
      </w:r>
      <w:r w:rsidR="006F461B">
        <w:t xml:space="preserve">, </w:t>
      </w:r>
      <w:r w:rsidR="006F461B">
        <w:t>госномер</w:t>
      </w:r>
      <w:r w:rsidR="006F461B">
        <w:t xml:space="preserve"> </w:t>
      </w:r>
      <w:r>
        <w:t>*</w:t>
      </w:r>
      <w:r>
        <w:t>, двигался по полосе дороги, предназначенной для встречного движения, параллельно автомобилям, движущимся по своей поло</w:t>
      </w:r>
      <w:r>
        <w:t xml:space="preserve">се в попутном направлении, на участке дороги имеющему две полосы для движения по одной полосе в каждом направлении, совершил обгон транспортного средства, в зоне действия дорожного знака 3.20 «Обгон запрещен» установленный совместно с табличкой 8.5.4. </w:t>
      </w:r>
      <w:r>
        <w:t>«Вре</w:t>
      </w:r>
      <w:r>
        <w:t>мя действия» с 07-00 час. до 10-00 час. и с 17-00 час. до 20-00 час., после чего, перестроился на ранее занимаемую полосу, приходит к следующему.</w:t>
      </w:r>
    </w:p>
    <w:p w:rsidR="00AB55F2" w:rsidP="00AB55F2">
      <w:pPr>
        <w:ind w:firstLine="540"/>
        <w:jc w:val="both"/>
      </w:pPr>
      <w:r>
        <w:t>Из диспозиции ч. 4 ст. 12.15 Кодекса РФ об АП следует, что в административно-противоправным и наказуемым призн</w:t>
      </w:r>
      <w:r>
        <w:t>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 12.15 Кодекса РФ об АП.</w:t>
      </w:r>
    </w:p>
    <w:p w:rsidR="00AB55F2" w:rsidP="00AB55F2">
      <w:pPr>
        <w:ind w:firstLine="540"/>
        <w:jc w:val="both"/>
      </w:pPr>
      <w:r>
        <w:t>В силу п. 1.3 Правил дорожного движения РФ участники до</w:t>
      </w:r>
      <w:r>
        <w:t>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</w:t>
      </w:r>
      <w:r>
        <w:t>нными сигналами.</w:t>
      </w:r>
    </w:p>
    <w:p w:rsidR="00AB55F2" w:rsidP="00AB55F2">
      <w:pPr>
        <w:ind w:firstLine="540"/>
        <w:jc w:val="both"/>
      </w:pPr>
      <w:r>
        <w:t>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AB55F2" w:rsidP="00AB55F2">
      <w:pPr>
        <w:tabs>
          <w:tab w:val="left" w:pos="4820"/>
        </w:tabs>
        <w:ind w:firstLine="540"/>
        <w:jc w:val="both"/>
      </w:pPr>
      <w:hyperlink r:id="rId4" w:history="1">
        <w:r>
          <w:rPr>
            <w:rStyle w:val="Hyperlink"/>
          </w:rPr>
          <w:t>Знаки 3.20</w:t>
        </w:r>
      </w:hyperlink>
      <w:r>
        <w:t xml:space="preserve"> и </w:t>
      </w:r>
      <w:hyperlink r:id="rId4" w:history="1">
        <w:r>
          <w:rPr>
            <w:rStyle w:val="Hyperlink"/>
          </w:rPr>
          <w:t>3.22</w:t>
        </w:r>
      </w:hyperlink>
      <w:r>
        <w:t xml:space="preserve"> устанавливают с одной из </w:t>
      </w:r>
      <w:hyperlink r:id="rId5" w:history="1">
        <w:r>
          <w:rPr>
            <w:rStyle w:val="Hyperlink"/>
          </w:rPr>
          <w:t>табличек 8.5.4-8.5.7</w:t>
        </w:r>
      </w:hyperlink>
      <w:r>
        <w:t xml:space="preserve"> на дорогах с тремя и менее полосами движения в обоих направлениях в случаях повышенной опасности столкновения с встречными </w:t>
      </w:r>
      <w:r>
        <w:t>и попутными транспортными средствами, в зависимости от интенсивности движения, ширины и состояния проезжей части.</w:t>
      </w:r>
    </w:p>
    <w:p w:rsidR="00AB55F2" w:rsidP="00AB55F2">
      <w:pPr>
        <w:tabs>
          <w:tab w:val="left" w:pos="4820"/>
        </w:tabs>
        <w:ind w:firstLine="540"/>
        <w:jc w:val="both"/>
        <w:rPr>
          <w:rFonts w:ascii="Arial" w:hAnsi="Arial"/>
        </w:rPr>
      </w:pPr>
      <w:r>
        <w:t xml:space="preserve">Табличка 8.5.4 «Время действия» указывает время суток, в течение которого действует знак. </w:t>
      </w:r>
    </w:p>
    <w:p w:rsidR="00AB55F2" w:rsidP="00AB55F2">
      <w:pPr>
        <w:ind w:firstLine="540"/>
        <w:jc w:val="both"/>
      </w:pPr>
      <w:r>
        <w:t>Обгоном в соответствии с Правилами дорожного движен</w:t>
      </w:r>
      <w:r>
        <w:t xml:space="preserve">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AB55F2" w:rsidP="00AB55F2">
      <w:pPr>
        <w:ind w:firstLine="540"/>
        <w:jc w:val="both"/>
      </w:pPr>
      <w:r>
        <w:t>Факт с</w:t>
      </w:r>
      <w:r>
        <w:t xml:space="preserve">овершения </w:t>
      </w:r>
      <w:r w:rsidR="006F461B">
        <w:t>Лактионовым В.И.</w:t>
      </w:r>
      <w:r>
        <w:t xml:space="preserve"> обгона транспортного средства в нарушение Правил дорожного движения установлен, виновность </w:t>
      </w:r>
      <w:r w:rsidR="006F461B">
        <w:t>Лактионова В.И.</w:t>
      </w:r>
      <w:r>
        <w:t xml:space="preserve"> в совершении административного правонарушения, предусмотренного ч. 4 ст. 12.15 Кодекса РФ об АП, доказана протоком об адми</w:t>
      </w:r>
      <w:r>
        <w:t>нистративном правонарушении, схемой места совершения административного правонарушения, согласующейся с данными о дислокации дорожных знаков и разметки, видеозаписью события. Существенных недостатков, влекущих невозможность использования в качестве доказате</w:t>
      </w:r>
      <w:r>
        <w:t xml:space="preserve">льств, в том числе процессуальных нарушений, данные документы не содержат, показания технических средств согласуются с письменными материалами дела. </w:t>
      </w:r>
    </w:p>
    <w:p w:rsidR="00AB55F2" w:rsidP="00AB55F2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Своими действиями </w:t>
      </w:r>
      <w:r w:rsidR="006F461B">
        <w:rPr>
          <w:sz w:val="24"/>
          <w:szCs w:val="24"/>
        </w:rPr>
        <w:t>Лактионов В.И.</w:t>
      </w:r>
      <w:r>
        <w:rPr>
          <w:sz w:val="24"/>
          <w:szCs w:val="24"/>
        </w:rPr>
        <w:t xml:space="preserve"> совершил административное правонарушение, предусмотренное ч. 4 ст. 12.15 </w:t>
      </w:r>
      <w:r>
        <w:rPr>
          <w:sz w:val="24"/>
          <w:szCs w:val="24"/>
        </w:rPr>
        <w:t>Кодекса РФ об АП – выезд в нарушение ПДД на полосу, предназначенную для встречного движения, за исключением случаев, предусмотренных ч. 3 ст. 12.15 Кодекса РФ об АП.</w:t>
      </w:r>
    </w:p>
    <w:p w:rsidR="00AB55F2" w:rsidP="00AB55F2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</w:t>
      </w:r>
      <w:r>
        <w:rPr>
          <w:sz w:val="24"/>
          <w:szCs w:val="24"/>
        </w:rPr>
        <w:t xml:space="preserve">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AB55F2" w:rsidP="00AB55F2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ст.ст. 29.9, 29.10 Кодекса РФ об</w:t>
      </w:r>
      <w:r>
        <w:rPr>
          <w:sz w:val="24"/>
          <w:szCs w:val="24"/>
        </w:rPr>
        <w:t xml:space="preserve"> АП, мировой судья</w:t>
      </w:r>
    </w:p>
    <w:p w:rsidR="00AB55F2" w:rsidP="00AB55F2">
      <w:pPr>
        <w:jc w:val="center"/>
      </w:pPr>
    </w:p>
    <w:p w:rsidR="00AB55F2" w:rsidP="00AB55F2">
      <w:pPr>
        <w:jc w:val="center"/>
      </w:pPr>
      <w:r>
        <w:t>ПОСТАНОВИЛ:</w:t>
      </w:r>
    </w:p>
    <w:p w:rsidR="00AB55F2" w:rsidP="00AB55F2">
      <w:pPr>
        <w:ind w:firstLine="540"/>
        <w:jc w:val="both"/>
      </w:pPr>
    </w:p>
    <w:p w:rsidR="00AB55F2" w:rsidP="00AB55F2">
      <w:pPr>
        <w:pStyle w:val="BodyTextIndent"/>
        <w:tabs>
          <w:tab w:val="left" w:pos="48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Лактионова Владимира Ивановича признать виновным в совершении административного правонарушения, предусмотренного ч. 4 ст. 12.15 Кодекса РФ об АП, и подвергнуть административному наказанию в виде административного штрафа в р</w:t>
      </w:r>
      <w:r>
        <w:rPr>
          <w:sz w:val="24"/>
          <w:szCs w:val="24"/>
        </w:rPr>
        <w:t>азмере 5 000 (пять тысяч) рублей.</w:t>
      </w:r>
    </w:p>
    <w:p w:rsidR="00AB55F2" w:rsidRPr="007B1D9C" w:rsidP="00AB55F2">
      <w:pPr>
        <w:ind w:firstLine="708"/>
        <w:jc w:val="both"/>
        <w:rPr>
          <w:color w:val="000000" w:themeColor="text1"/>
        </w:rPr>
      </w:pPr>
      <w:r w:rsidRPr="007B1D9C">
        <w:rPr>
          <w:color w:val="000000" w:themeColor="text1"/>
          <w:lang w:eastAsia="en-US"/>
        </w:rPr>
        <w:t xml:space="preserve">Штраф подлежит уплате </w:t>
      </w:r>
      <w:r w:rsidRPr="007B1D9C">
        <w:rPr>
          <w:color w:val="000000" w:themeColor="text1"/>
        </w:rPr>
        <w:t xml:space="preserve">в УФК по Ханты-Мансийскому автономному округу-Югре (УМВД России по ХМАО-Югре) ИНН 8601010390; КПП 860101001; р/с 03100643000000018700 в РКЦ Ханты-Мансийск // УФК по Ханты-Мансийскому </w:t>
      </w:r>
      <w:r w:rsidRPr="007B1D9C">
        <w:rPr>
          <w:color w:val="000000" w:themeColor="text1"/>
        </w:rPr>
        <w:t>автономному округ</w:t>
      </w:r>
      <w:r w:rsidRPr="007B1D9C">
        <w:rPr>
          <w:color w:val="000000" w:themeColor="text1"/>
        </w:rPr>
        <w:t>у – Югре г. Ханты-Мансийск, КБК 18811601123010001140, БИК 007162163, ОКТМО 71819000; УИН 1881048624028000</w:t>
      </w:r>
      <w:r w:rsidRPr="007B1D9C" w:rsidR="007B1D9C">
        <w:rPr>
          <w:color w:val="000000" w:themeColor="text1"/>
        </w:rPr>
        <w:t>3145</w:t>
      </w:r>
      <w:r w:rsidRPr="007B1D9C">
        <w:rPr>
          <w:color w:val="000000" w:themeColor="text1"/>
        </w:rPr>
        <w:t>.</w:t>
      </w:r>
    </w:p>
    <w:p w:rsidR="00AB55F2" w:rsidP="00AB55F2">
      <w:pPr>
        <w:ind w:firstLine="540"/>
        <w:jc w:val="both"/>
      </w:pPr>
      <w:r>
        <w:t>В соответствии с ч. 1 ст. 32.2 Кодекса РФ об АП административный штраф должен быть уплачен в полном размере лицом, привлеченным к административно</w:t>
      </w:r>
      <w:r>
        <w:t>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 1.1 или 1.3 настоящей статьи, либо со дня истечения срока отсрочки или срока</w:t>
      </w:r>
      <w:r>
        <w:t xml:space="preserve"> рассрочки, предусмотренных </w:t>
      </w:r>
      <w:hyperlink r:id="rId6" w:anchor="sub_315#sub_315" w:history="1">
        <w:r>
          <w:rPr>
            <w:rStyle w:val="Hyperlink"/>
          </w:rPr>
          <w:t>ст. 31.5</w:t>
        </w:r>
      </w:hyperlink>
      <w:r>
        <w:t xml:space="preserve"> Кодекса РФ об АП.</w:t>
      </w:r>
    </w:p>
    <w:p w:rsidR="00AB55F2" w:rsidP="00AB55F2">
      <w:pPr>
        <w:tabs>
          <w:tab w:val="left" w:pos="4820"/>
        </w:tabs>
        <w:ind w:firstLine="540"/>
        <w:jc w:val="both"/>
      </w:pPr>
      <w:r>
        <w:t>При уплате административного штрафа не позднее двадцати дней со дня вынесения данн</w:t>
      </w:r>
      <w:r>
        <w:t xml:space="preserve">ого постановления, административный штраф может быть уплачен в размере половины суммы наложенного административного штрафа. </w:t>
      </w:r>
    </w:p>
    <w:p w:rsidR="00AB55F2" w:rsidP="00AB55F2">
      <w:pPr>
        <w:tabs>
          <w:tab w:val="left" w:pos="4820"/>
        </w:tabs>
        <w:ind w:firstLine="540"/>
        <w:jc w:val="both"/>
      </w:pPr>
      <w:r>
        <w:t>В случае, если исполнение постановления о назначении административного штрафа было отсрочено либо рассрочено судьей, органом, должн</w:t>
      </w:r>
      <w:r>
        <w:t>остным лицом, вынесшими постановление, административный штраф уплачивается в полном размере.</w:t>
      </w:r>
    </w:p>
    <w:p w:rsidR="00AB55F2" w:rsidP="00AB55F2">
      <w:pPr>
        <w:ind w:firstLine="529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</w:t>
      </w:r>
      <w:r>
        <w:rPr>
          <w:color w:val="000099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AB55F2" w:rsidP="00AB55F2">
      <w:pPr>
        <w:ind w:right="282" w:firstLine="567"/>
        <w:jc w:val="center"/>
        <w:rPr>
          <w:color w:val="FF0000"/>
        </w:rPr>
      </w:pPr>
    </w:p>
    <w:p w:rsidR="00AB55F2" w:rsidP="00AB55F2">
      <w:pPr>
        <w:ind w:left="540"/>
        <w:jc w:val="both"/>
      </w:pPr>
    </w:p>
    <w:p w:rsidR="00AB55F2" w:rsidP="00AB55F2">
      <w:pPr>
        <w:ind w:firstLine="540"/>
        <w:jc w:val="both"/>
      </w:pPr>
      <w:r>
        <w:t>*</w:t>
      </w:r>
    </w:p>
    <w:p w:rsidR="00AB55F2" w:rsidP="00AB55F2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AB55F2" w:rsidP="00AB55F2">
      <w:pPr>
        <w:ind w:firstLine="540"/>
        <w:jc w:val="both"/>
      </w:pPr>
    </w:p>
    <w:p w:rsidR="00AB55F2" w:rsidP="00AB55F2">
      <w:r>
        <w:t>*</w:t>
      </w:r>
    </w:p>
    <w:p w:rsidR="00AB55F2" w:rsidP="00AB55F2"/>
    <w:p w:rsidR="00AB55F2" w:rsidP="00AB55F2"/>
    <w:p w:rsidR="00AB55F2" w:rsidP="00AB55F2"/>
    <w:p w:rsidR="001C56B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B8"/>
    <w:rsid w:val="00110073"/>
    <w:rsid w:val="001C56B7"/>
    <w:rsid w:val="002943B8"/>
    <w:rsid w:val="006F461B"/>
    <w:rsid w:val="007B1D9C"/>
    <w:rsid w:val="00AB55F2"/>
    <w:rsid w:val="00D868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E3FF0ED-6957-48BB-9C38-ABCC9C48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5F2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AB55F2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AB55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45643.19910" TargetMode="External" /><Relationship Id="rId5" Type="http://schemas.openxmlformats.org/officeDocument/2006/relationships/hyperlink" Target="garantF1://12045643.19928" TargetMode="External" /><Relationship Id="rId6" Type="http://schemas.openxmlformats.org/officeDocument/2006/relationships/hyperlink" Target="file:///P:\&#1057;&#1091;&#1076;&#1100;&#1080;\&#1058;&#1082;&#1072;&#1095;&#1077;&#1074;&#1072;%20&#1053;&#1042;\&#1040;&#1076;&#1084;&#1080;&#1085;&#1080;&#1089;&#1090;&#1088;&#1072;&#1090;&#1080;&#1074;&#1085;&#1099;&#1077;\&#1056;&#1072;&#1079;&#1085;&#1086;&#1077;\&#1103;&#1074;&#1082;&#1072;%20-%20&#1087;&#1088;&#1080;&#1079;&#1085;&#1072;&#1083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